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9F0C" w14:textId="77777777" w:rsidR="00F85C02" w:rsidRPr="00D36864" w:rsidRDefault="00066EEC" w:rsidP="00C643C1">
      <w:pPr>
        <w:pStyle w:val="Heading1"/>
        <w:jc w:val="center"/>
      </w:pPr>
      <w:r w:rsidRPr="00D36864">
        <w:t xml:space="preserve">Cofton </w:t>
      </w:r>
      <w:r w:rsidR="00F85C02" w:rsidRPr="00D36864">
        <w:t>Primary School</w:t>
      </w:r>
    </w:p>
    <w:p w14:paraId="63DC4CCC" w14:textId="77777777" w:rsidR="00F85C02" w:rsidRPr="00D36864" w:rsidRDefault="00F85C02" w:rsidP="00ED6818">
      <w:pPr>
        <w:jc w:val="center"/>
        <w:rPr>
          <w:b/>
          <w:sz w:val="28"/>
          <w:szCs w:val="28"/>
        </w:rPr>
      </w:pPr>
      <w:r w:rsidRPr="00D36864">
        <w:rPr>
          <w:b/>
          <w:sz w:val="28"/>
          <w:szCs w:val="28"/>
        </w:rPr>
        <w:t>Job Description</w:t>
      </w:r>
    </w:p>
    <w:p w14:paraId="157B2C37" w14:textId="77777777" w:rsidR="00F85C02" w:rsidRPr="00584335" w:rsidRDefault="00F85C02" w:rsidP="00ED6818">
      <w:pPr>
        <w:rPr>
          <w:sz w:val="16"/>
          <w:szCs w:val="16"/>
        </w:rPr>
      </w:pPr>
    </w:p>
    <w:p w14:paraId="315C085B" w14:textId="77777777" w:rsidR="00F85C02" w:rsidRDefault="00F85C02" w:rsidP="00E06BB0">
      <w:pPr>
        <w:rPr>
          <w:sz w:val="24"/>
          <w:szCs w:val="24"/>
        </w:rPr>
      </w:pPr>
      <w:r w:rsidRPr="00D36864">
        <w:rPr>
          <w:b/>
          <w:sz w:val="24"/>
          <w:szCs w:val="24"/>
        </w:rPr>
        <w:t>Job title:</w:t>
      </w:r>
      <w:r w:rsidR="00102132">
        <w:rPr>
          <w:sz w:val="24"/>
          <w:szCs w:val="24"/>
        </w:rPr>
        <w:t xml:space="preserve">              </w:t>
      </w:r>
      <w:r w:rsidR="00C47D76">
        <w:rPr>
          <w:sz w:val="24"/>
          <w:szCs w:val="24"/>
        </w:rPr>
        <w:t xml:space="preserve">Class </w:t>
      </w:r>
      <w:r w:rsidR="00102132">
        <w:rPr>
          <w:sz w:val="24"/>
          <w:szCs w:val="24"/>
        </w:rPr>
        <w:t xml:space="preserve">Teacher </w:t>
      </w:r>
      <w:r w:rsidR="00D60910">
        <w:rPr>
          <w:sz w:val="24"/>
          <w:szCs w:val="24"/>
        </w:rPr>
        <w:t xml:space="preserve">(Post </w:t>
      </w:r>
      <w:r w:rsidR="00DF2551">
        <w:rPr>
          <w:sz w:val="24"/>
          <w:szCs w:val="24"/>
        </w:rPr>
        <w:t>EC</w:t>
      </w:r>
      <w:r w:rsidR="00D60910">
        <w:rPr>
          <w:sz w:val="24"/>
          <w:szCs w:val="24"/>
        </w:rPr>
        <w:t>T</w:t>
      </w:r>
      <w:r w:rsidR="00DF2551">
        <w:rPr>
          <w:sz w:val="24"/>
          <w:szCs w:val="24"/>
        </w:rPr>
        <w:t>/NQT</w:t>
      </w:r>
      <w:r w:rsidR="00D60910">
        <w:rPr>
          <w:sz w:val="24"/>
          <w:szCs w:val="24"/>
        </w:rPr>
        <w:t>)</w:t>
      </w:r>
      <w:r w:rsidR="00BC7D04">
        <w:rPr>
          <w:sz w:val="24"/>
          <w:szCs w:val="24"/>
        </w:rPr>
        <w:t xml:space="preserve"> </w:t>
      </w:r>
      <w:r w:rsidR="00DF2551">
        <w:rPr>
          <w:sz w:val="24"/>
          <w:szCs w:val="24"/>
        </w:rPr>
        <w:t xml:space="preserve"> </w:t>
      </w:r>
    </w:p>
    <w:p w14:paraId="32B964C0" w14:textId="77777777" w:rsidR="00F85C02" w:rsidRDefault="00F85C02" w:rsidP="00ED6818">
      <w:pPr>
        <w:rPr>
          <w:sz w:val="24"/>
          <w:szCs w:val="24"/>
        </w:rPr>
      </w:pPr>
      <w:r w:rsidRPr="00D36864">
        <w:rPr>
          <w:b/>
          <w:sz w:val="24"/>
          <w:szCs w:val="24"/>
        </w:rPr>
        <w:t>Salary grade:</w:t>
      </w:r>
      <w:r>
        <w:rPr>
          <w:sz w:val="24"/>
          <w:szCs w:val="24"/>
        </w:rPr>
        <w:t xml:space="preserve">      </w:t>
      </w:r>
      <w:bookmarkStart w:id="0" w:name="_GoBack"/>
      <w:bookmarkEnd w:id="0"/>
      <w:r w:rsidR="00A3308B">
        <w:rPr>
          <w:sz w:val="24"/>
          <w:szCs w:val="24"/>
        </w:rPr>
        <w:t>Main Range</w:t>
      </w:r>
      <w:r w:rsidR="00102132">
        <w:rPr>
          <w:sz w:val="24"/>
          <w:szCs w:val="24"/>
        </w:rPr>
        <w:t xml:space="preserve"> </w:t>
      </w:r>
      <w:r w:rsidR="00A3308B">
        <w:rPr>
          <w:sz w:val="24"/>
          <w:szCs w:val="24"/>
        </w:rPr>
        <w:t>(+ UPR</w:t>
      </w:r>
      <w:r w:rsidR="00C47D76">
        <w:rPr>
          <w:sz w:val="24"/>
          <w:szCs w:val="24"/>
        </w:rPr>
        <w:t xml:space="preserve">) </w:t>
      </w:r>
    </w:p>
    <w:p w14:paraId="0D5ADD7D" w14:textId="77777777" w:rsidR="00F85C02" w:rsidRDefault="00F85C02" w:rsidP="00ED6818">
      <w:pPr>
        <w:rPr>
          <w:sz w:val="24"/>
          <w:szCs w:val="24"/>
        </w:rPr>
      </w:pPr>
      <w:r w:rsidRPr="00D36864">
        <w:rPr>
          <w:b/>
          <w:sz w:val="24"/>
          <w:szCs w:val="24"/>
        </w:rPr>
        <w:t>Responsible to:</w:t>
      </w:r>
      <w:r>
        <w:rPr>
          <w:sz w:val="24"/>
          <w:szCs w:val="24"/>
        </w:rPr>
        <w:t xml:space="preserve">  </w:t>
      </w:r>
      <w:r w:rsidR="00FA5084">
        <w:rPr>
          <w:sz w:val="24"/>
          <w:szCs w:val="24"/>
        </w:rPr>
        <w:t>Head Teacher</w:t>
      </w:r>
      <w:r w:rsidR="00C47D76">
        <w:rPr>
          <w:sz w:val="24"/>
          <w:szCs w:val="24"/>
        </w:rPr>
        <w:t xml:space="preserve"> </w:t>
      </w:r>
    </w:p>
    <w:tbl>
      <w:tblPr>
        <w:tblpPr w:leftFromText="180" w:rightFromText="180" w:vertAnchor="text" w:tblpX="-260" w:tblpY="271"/>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F85C02" w:rsidRPr="0043418A" w14:paraId="159943B1" w14:textId="77777777" w:rsidTr="007A5A9D">
        <w:trPr>
          <w:trHeight w:val="330"/>
        </w:trPr>
        <w:tc>
          <w:tcPr>
            <w:tcW w:w="9774" w:type="dxa"/>
          </w:tcPr>
          <w:p w14:paraId="71EFBFAD" w14:textId="77777777" w:rsidR="00F85C02" w:rsidRPr="0043418A" w:rsidRDefault="00F85C02" w:rsidP="007A5A9D">
            <w:pPr>
              <w:rPr>
                <w:sz w:val="24"/>
                <w:szCs w:val="24"/>
                <w:highlight w:val="lightGray"/>
              </w:rPr>
            </w:pPr>
            <w:r w:rsidRPr="0043418A">
              <w:rPr>
                <w:sz w:val="24"/>
                <w:szCs w:val="24"/>
              </w:rPr>
              <w:t>JOB PURPOSE</w:t>
            </w:r>
          </w:p>
        </w:tc>
      </w:tr>
      <w:tr w:rsidR="00F85C02" w:rsidRPr="0043418A" w14:paraId="72C1B4D4" w14:textId="77777777" w:rsidTr="00017E97">
        <w:trPr>
          <w:trHeight w:val="1636"/>
        </w:trPr>
        <w:tc>
          <w:tcPr>
            <w:tcW w:w="9774" w:type="dxa"/>
          </w:tcPr>
          <w:p w14:paraId="33C689E2" w14:textId="77777777" w:rsidR="00F85C02" w:rsidRPr="0043418A" w:rsidRDefault="00C47D76" w:rsidP="007A5A9D">
            <w:pPr>
              <w:pStyle w:val="ListParagraph"/>
              <w:numPr>
                <w:ilvl w:val="0"/>
                <w:numId w:val="1"/>
              </w:numPr>
            </w:pPr>
            <w:r>
              <w:t>To be a</w:t>
            </w:r>
            <w:r w:rsidR="00186D2D">
              <w:t xml:space="preserve"> </w:t>
            </w:r>
            <w:r>
              <w:t>supportive,</w:t>
            </w:r>
            <w:r w:rsidR="009F6B31">
              <w:t xml:space="preserve"> innovative</w:t>
            </w:r>
            <w:r w:rsidR="00584335">
              <w:t>, effective</w:t>
            </w:r>
            <w:r w:rsidR="009F6B31">
              <w:t xml:space="preserve"> and pro</w:t>
            </w:r>
            <w:r w:rsidR="00F85C02" w:rsidRPr="0043418A">
              <w:t>active member of the school staff</w:t>
            </w:r>
            <w:r w:rsidR="00FA5084">
              <w:t>.</w:t>
            </w:r>
          </w:p>
          <w:p w14:paraId="62A47FDC" w14:textId="77777777" w:rsidR="00F85C02" w:rsidRPr="0043418A" w:rsidRDefault="00F85C02" w:rsidP="007A5A9D">
            <w:pPr>
              <w:pStyle w:val="ListParagraph"/>
              <w:numPr>
                <w:ilvl w:val="0"/>
                <w:numId w:val="1"/>
              </w:numPr>
            </w:pPr>
            <w:r w:rsidRPr="0043418A">
              <w:t xml:space="preserve">To work with the </w:t>
            </w:r>
            <w:r w:rsidR="00FA5084">
              <w:t>Head Teacher</w:t>
            </w:r>
            <w:r w:rsidRPr="0043418A">
              <w:t>, leadership team and with governors to help to shape the future vision of the school, which motivates and inspires pupils, staff and others to raise the quality of teaching and learning</w:t>
            </w:r>
            <w:r w:rsidR="00C47D76">
              <w:t>,</w:t>
            </w:r>
            <w:r w:rsidR="00017E97">
              <w:t xml:space="preserve"> so all children </w:t>
            </w:r>
            <w:r w:rsidR="007736FC">
              <w:t xml:space="preserve">make at least good progress, </w:t>
            </w:r>
            <w:proofErr w:type="gramStart"/>
            <w:r w:rsidR="007736FC">
              <w:t xml:space="preserve">achieving </w:t>
            </w:r>
            <w:r w:rsidR="00017E97">
              <w:t xml:space="preserve"> their</w:t>
            </w:r>
            <w:proofErr w:type="gramEnd"/>
            <w:r w:rsidR="00017E97">
              <w:t xml:space="preserve"> full potential</w:t>
            </w:r>
            <w:r w:rsidR="00C47D76">
              <w:t xml:space="preserve"> in their journeys to be ‘happy and successful.’ </w:t>
            </w:r>
            <w:r w:rsidR="000C0596">
              <w:t xml:space="preserve"> </w:t>
            </w:r>
          </w:p>
          <w:p w14:paraId="5BCA162D" w14:textId="77777777" w:rsidR="00017E97" w:rsidRPr="00017E97" w:rsidRDefault="00F85C02" w:rsidP="00017E97">
            <w:pPr>
              <w:pStyle w:val="ListParagraph"/>
              <w:numPr>
                <w:ilvl w:val="0"/>
                <w:numId w:val="1"/>
              </w:numPr>
              <w:rPr>
                <w:sz w:val="24"/>
                <w:szCs w:val="24"/>
              </w:rPr>
            </w:pPr>
            <w:r w:rsidRPr="0043418A">
              <w:t xml:space="preserve">To comply with </w:t>
            </w:r>
            <w:r w:rsidR="00C61937">
              <w:t xml:space="preserve">all </w:t>
            </w:r>
            <w:r w:rsidRPr="0043418A">
              <w:t>school policies, practices and procedures</w:t>
            </w:r>
            <w:r w:rsidR="00FA5084">
              <w:t>.</w:t>
            </w:r>
          </w:p>
        </w:tc>
      </w:tr>
    </w:tbl>
    <w:p w14:paraId="0C432C38" w14:textId="77777777" w:rsidR="00F85C02" w:rsidRPr="005C75F0" w:rsidRDefault="00F85C02" w:rsidP="00ED6818">
      <w:pPr>
        <w:rPr>
          <w:sz w:val="20"/>
          <w:szCs w:val="20"/>
        </w:rPr>
      </w:pPr>
    </w:p>
    <w:tbl>
      <w:tblPr>
        <w:tblW w:w="98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1"/>
      </w:tblGrid>
      <w:tr w:rsidR="00F85C02" w:rsidRPr="0043418A" w14:paraId="1FC9AD58" w14:textId="77777777" w:rsidTr="007A5A9D">
        <w:trPr>
          <w:trHeight w:val="267"/>
        </w:trPr>
        <w:tc>
          <w:tcPr>
            <w:tcW w:w="9891" w:type="dxa"/>
          </w:tcPr>
          <w:p w14:paraId="080415EC" w14:textId="77777777" w:rsidR="00F85C02" w:rsidRPr="0043418A" w:rsidRDefault="00F85C02" w:rsidP="0080120C">
            <w:pPr>
              <w:rPr>
                <w:sz w:val="24"/>
                <w:szCs w:val="24"/>
              </w:rPr>
            </w:pPr>
            <w:r w:rsidRPr="0043418A">
              <w:rPr>
                <w:sz w:val="24"/>
                <w:szCs w:val="24"/>
              </w:rPr>
              <w:t>DESIGNATION OF POST AND POSITION WITHIN DEPARTMENTAL STRUCTURE</w:t>
            </w:r>
          </w:p>
        </w:tc>
      </w:tr>
      <w:tr w:rsidR="00F85C02" w:rsidRPr="0043418A" w14:paraId="382C7461" w14:textId="77777777" w:rsidTr="00584335">
        <w:trPr>
          <w:trHeight w:val="1012"/>
        </w:trPr>
        <w:tc>
          <w:tcPr>
            <w:tcW w:w="9891" w:type="dxa"/>
          </w:tcPr>
          <w:p w14:paraId="170BBBB3" w14:textId="77777777" w:rsidR="00F85C02" w:rsidRPr="007062D2" w:rsidRDefault="00BD34AB" w:rsidP="00420CF4">
            <w:pPr>
              <w:pStyle w:val="Heading2"/>
              <w:ind w:left="57"/>
              <w:jc w:val="both"/>
              <w:rPr>
                <w:rStyle w:val="Emphasis"/>
                <w:i w:val="0"/>
                <w:sz w:val="8"/>
                <w:szCs w:val="8"/>
              </w:rPr>
            </w:pPr>
            <w:r w:rsidRPr="00BD34AB">
              <w:rPr>
                <w:rFonts w:ascii="Calibri" w:hAnsi="Calibri" w:cs="Calibri"/>
                <w:b w:val="0"/>
                <w:i w:val="0"/>
                <w:sz w:val="22"/>
                <w:szCs w:val="22"/>
              </w:rPr>
              <w:t>To undertake the professional duties of a</w:t>
            </w:r>
            <w:r w:rsidR="004115EB">
              <w:rPr>
                <w:rFonts w:ascii="Calibri" w:hAnsi="Calibri" w:cs="Calibri"/>
                <w:b w:val="0"/>
                <w:i w:val="0"/>
                <w:sz w:val="22"/>
                <w:szCs w:val="22"/>
              </w:rPr>
              <w:t xml:space="preserve"> teacher and </w:t>
            </w:r>
            <w:r w:rsidR="00420CF4">
              <w:rPr>
                <w:rFonts w:ascii="Calibri" w:hAnsi="Calibri" w:cs="Calibri"/>
                <w:b w:val="0"/>
                <w:i w:val="0"/>
                <w:sz w:val="22"/>
                <w:szCs w:val="22"/>
              </w:rPr>
              <w:t>s</w:t>
            </w:r>
            <w:r w:rsidR="004115EB">
              <w:rPr>
                <w:rFonts w:ascii="Calibri" w:hAnsi="Calibri" w:cs="Calibri"/>
                <w:b w:val="0"/>
                <w:i w:val="0"/>
                <w:sz w:val="22"/>
                <w:szCs w:val="22"/>
              </w:rPr>
              <w:t xml:space="preserve">ubject </w:t>
            </w:r>
            <w:r w:rsidR="00420CF4">
              <w:rPr>
                <w:rFonts w:ascii="Calibri" w:hAnsi="Calibri" w:cs="Calibri"/>
                <w:b w:val="0"/>
                <w:i w:val="0"/>
                <w:sz w:val="22"/>
                <w:szCs w:val="22"/>
              </w:rPr>
              <w:t>l</w:t>
            </w:r>
            <w:r w:rsidR="004115EB">
              <w:rPr>
                <w:rFonts w:ascii="Calibri" w:hAnsi="Calibri" w:cs="Calibri"/>
                <w:b w:val="0"/>
                <w:i w:val="0"/>
                <w:sz w:val="22"/>
                <w:szCs w:val="22"/>
              </w:rPr>
              <w:t>eader</w:t>
            </w:r>
            <w:r w:rsidR="00C47D76">
              <w:rPr>
                <w:rFonts w:ascii="Calibri" w:hAnsi="Calibri" w:cs="Calibri"/>
                <w:b w:val="0"/>
                <w:i w:val="0"/>
                <w:sz w:val="22"/>
                <w:szCs w:val="22"/>
              </w:rPr>
              <w:t xml:space="preserve"> (non-core)</w:t>
            </w:r>
            <w:r w:rsidRPr="00BD34AB">
              <w:rPr>
                <w:rFonts w:ascii="Calibri" w:hAnsi="Calibri" w:cs="Calibri"/>
                <w:b w:val="0"/>
                <w:i w:val="0"/>
                <w:sz w:val="22"/>
                <w:szCs w:val="22"/>
              </w:rPr>
              <w:t>, as outlined in the Teachers’ Pay and Conditions Document, including those duties particularly assigned to him or her by the Head Teacher.</w:t>
            </w:r>
          </w:p>
        </w:tc>
      </w:tr>
    </w:tbl>
    <w:p w14:paraId="1C79897A" w14:textId="77777777" w:rsidR="00F85C02" w:rsidRPr="005C75F0" w:rsidRDefault="00F85C02" w:rsidP="00ED6818">
      <w:pPr>
        <w:rPr>
          <w:sz w:val="20"/>
          <w:szCs w:val="20"/>
        </w:rPr>
      </w:pPr>
      <w:r>
        <w:rPr>
          <w:sz w:val="24"/>
          <w:szCs w:val="24"/>
        </w:rPr>
        <w:t xml:space="preserve"> </w:t>
      </w:r>
    </w:p>
    <w:tbl>
      <w:tblPr>
        <w:tblW w:w="99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1"/>
      </w:tblGrid>
      <w:tr w:rsidR="00F85C02" w:rsidRPr="0043418A" w14:paraId="5EB29C14" w14:textId="77777777" w:rsidTr="007A5A9D">
        <w:trPr>
          <w:trHeight w:val="317"/>
        </w:trPr>
        <w:tc>
          <w:tcPr>
            <w:tcW w:w="9921" w:type="dxa"/>
          </w:tcPr>
          <w:p w14:paraId="7D9BD7CC" w14:textId="77777777" w:rsidR="00F85C02" w:rsidRPr="0043418A" w:rsidRDefault="00F85C02" w:rsidP="0080120C">
            <w:pPr>
              <w:rPr>
                <w:sz w:val="24"/>
                <w:szCs w:val="24"/>
              </w:rPr>
            </w:pPr>
            <w:r w:rsidRPr="0043418A">
              <w:rPr>
                <w:sz w:val="24"/>
                <w:szCs w:val="24"/>
              </w:rPr>
              <w:t>MAIN DUTIES AND RESPONSIBILITIES</w:t>
            </w:r>
          </w:p>
        </w:tc>
      </w:tr>
      <w:tr w:rsidR="00F85C02" w:rsidRPr="0043418A" w14:paraId="7500859B" w14:textId="77777777" w:rsidTr="00971F66">
        <w:trPr>
          <w:trHeight w:val="2400"/>
        </w:trPr>
        <w:tc>
          <w:tcPr>
            <w:tcW w:w="9921" w:type="dxa"/>
          </w:tcPr>
          <w:p w14:paraId="051A858F" w14:textId="77777777" w:rsidR="00F85C02" w:rsidRPr="0043418A" w:rsidRDefault="00F85C02" w:rsidP="0080120C">
            <w:pPr>
              <w:rPr>
                <w:b/>
              </w:rPr>
            </w:pPr>
            <w:r w:rsidRPr="0043418A">
              <w:rPr>
                <w:b/>
              </w:rPr>
              <w:t>Leadership and Management Role</w:t>
            </w:r>
          </w:p>
          <w:p w14:paraId="65826DB4" w14:textId="77777777" w:rsidR="00C5541D" w:rsidRPr="00C5541D" w:rsidRDefault="00AC057A" w:rsidP="00C5541D">
            <w:pPr>
              <w:pStyle w:val="ListParagraph"/>
              <w:numPr>
                <w:ilvl w:val="0"/>
                <w:numId w:val="2"/>
              </w:numPr>
              <w:rPr>
                <w:b/>
              </w:rPr>
            </w:pPr>
            <w:r>
              <w:t xml:space="preserve">To lead a </w:t>
            </w:r>
            <w:r w:rsidR="00082975">
              <w:t>non-</w:t>
            </w:r>
            <w:r>
              <w:t>core area of the curriculum</w:t>
            </w:r>
            <w:r w:rsidR="00C5541D">
              <w:t>.</w:t>
            </w:r>
          </w:p>
          <w:p w14:paraId="57B7796A" w14:textId="77777777" w:rsidR="00F31D0A" w:rsidRPr="00D60910" w:rsidRDefault="00352D04" w:rsidP="00F31D0A">
            <w:pPr>
              <w:numPr>
                <w:ilvl w:val="0"/>
                <w:numId w:val="2"/>
              </w:numPr>
            </w:pPr>
            <w:r w:rsidRPr="00352D04">
              <w:t>To keep up to date w</w:t>
            </w:r>
            <w:r>
              <w:t>ith educational initiatives</w:t>
            </w:r>
            <w:r w:rsidR="00082975">
              <w:t xml:space="preserve"> within your non-core area of responsibility</w:t>
            </w:r>
            <w:r>
              <w:t>, ensuring staff</w:t>
            </w:r>
            <w:r w:rsidRPr="00352D04">
              <w:t xml:space="preserve"> are kept informed</w:t>
            </w:r>
            <w:r>
              <w:t>,</w:t>
            </w:r>
            <w:r w:rsidRPr="00352D04">
              <w:t xml:space="preserve"> as appropriate.</w:t>
            </w:r>
          </w:p>
          <w:p w14:paraId="34B9CE58" w14:textId="77777777" w:rsidR="00F31D0A" w:rsidRDefault="00F31D0A" w:rsidP="00CE0444">
            <w:pPr>
              <w:rPr>
                <w:b/>
                <w:sz w:val="16"/>
                <w:szCs w:val="16"/>
              </w:rPr>
            </w:pPr>
          </w:p>
          <w:p w14:paraId="572DE2F4" w14:textId="77777777" w:rsidR="00F85C02" w:rsidRPr="0043418A" w:rsidRDefault="00BD34AB" w:rsidP="00CE0444">
            <w:pPr>
              <w:rPr>
                <w:b/>
              </w:rPr>
            </w:pPr>
            <w:r>
              <w:rPr>
                <w:b/>
              </w:rPr>
              <w:t>Staff Development R</w:t>
            </w:r>
            <w:r w:rsidR="00F85C02" w:rsidRPr="0043418A">
              <w:rPr>
                <w:b/>
              </w:rPr>
              <w:t>ole</w:t>
            </w:r>
          </w:p>
          <w:p w14:paraId="16689471" w14:textId="77777777" w:rsidR="00971F66" w:rsidRPr="00F31D0A" w:rsidRDefault="00F85C02" w:rsidP="003E22EB">
            <w:pPr>
              <w:pStyle w:val="ListParagraph"/>
              <w:numPr>
                <w:ilvl w:val="0"/>
                <w:numId w:val="3"/>
              </w:numPr>
            </w:pPr>
            <w:r w:rsidRPr="0043418A">
              <w:t>To provide effective leadership in staff development through the promotion of training and by providing support, encouragement and advice to staff</w:t>
            </w:r>
            <w:r w:rsidR="00082975">
              <w:t xml:space="preserve"> in a non-core area of the curriculum</w:t>
            </w:r>
            <w:r w:rsidR="00FA5084">
              <w:t>.</w:t>
            </w:r>
            <w:r w:rsidR="00C5541D">
              <w:t xml:space="preserve"> </w:t>
            </w:r>
          </w:p>
          <w:p w14:paraId="451378CF" w14:textId="77777777" w:rsidR="00F31D0A" w:rsidRDefault="00F31D0A" w:rsidP="003E22EB">
            <w:pPr>
              <w:rPr>
                <w:b/>
                <w:sz w:val="16"/>
                <w:szCs w:val="16"/>
              </w:rPr>
            </w:pPr>
          </w:p>
          <w:p w14:paraId="170E7B2A" w14:textId="77777777" w:rsidR="00F85C02" w:rsidRPr="0043418A" w:rsidRDefault="00BD34AB" w:rsidP="003E22EB">
            <w:pPr>
              <w:rPr>
                <w:b/>
              </w:rPr>
            </w:pPr>
            <w:r>
              <w:rPr>
                <w:b/>
              </w:rPr>
              <w:t>Teaching and Curriculum Development R</w:t>
            </w:r>
            <w:r w:rsidR="00F85C02" w:rsidRPr="0043418A">
              <w:rPr>
                <w:b/>
              </w:rPr>
              <w:t>ole</w:t>
            </w:r>
          </w:p>
          <w:p w14:paraId="2197A532" w14:textId="77777777" w:rsidR="00F85C02" w:rsidRPr="0043418A" w:rsidRDefault="00F85C02" w:rsidP="003E22EB">
            <w:pPr>
              <w:pStyle w:val="ListParagraph"/>
              <w:numPr>
                <w:ilvl w:val="0"/>
                <w:numId w:val="4"/>
              </w:numPr>
            </w:pPr>
            <w:r w:rsidRPr="0043418A">
              <w:t>To play a full and active part in the shaping of the school ethos and the raising of standards</w:t>
            </w:r>
            <w:r w:rsidR="00FA5084">
              <w:t>.</w:t>
            </w:r>
          </w:p>
          <w:p w14:paraId="51A925B6" w14:textId="77777777" w:rsidR="00CA3FF5" w:rsidRDefault="00F85C02" w:rsidP="003E22EB">
            <w:pPr>
              <w:pStyle w:val="ListParagraph"/>
              <w:numPr>
                <w:ilvl w:val="0"/>
                <w:numId w:val="4"/>
              </w:numPr>
            </w:pPr>
            <w:r w:rsidRPr="0043418A">
              <w:t>To actively promote the wider school curriculum and extra- curricular activities</w:t>
            </w:r>
            <w:r w:rsidR="00FA5084">
              <w:t>.</w:t>
            </w:r>
            <w:r w:rsidR="00082975">
              <w:t xml:space="preserve"> </w:t>
            </w:r>
          </w:p>
          <w:p w14:paraId="611899F2" w14:textId="77777777" w:rsidR="00F31D0A" w:rsidRDefault="00F31D0A" w:rsidP="008C6154">
            <w:pPr>
              <w:pStyle w:val="ListParagraph"/>
              <w:ind w:left="0"/>
              <w:rPr>
                <w:sz w:val="16"/>
                <w:szCs w:val="16"/>
              </w:rPr>
            </w:pPr>
          </w:p>
          <w:p w14:paraId="07D6C929" w14:textId="77777777" w:rsidR="008C6154" w:rsidRPr="00853B60" w:rsidRDefault="008C6154" w:rsidP="008C6154">
            <w:pPr>
              <w:pStyle w:val="ListParagraph"/>
              <w:ind w:left="0"/>
              <w:rPr>
                <w:b/>
              </w:rPr>
            </w:pPr>
            <w:r w:rsidRPr="00853B60">
              <w:rPr>
                <w:b/>
              </w:rPr>
              <w:t>Professional Development</w:t>
            </w:r>
          </w:p>
          <w:p w14:paraId="55EFE11E" w14:textId="77777777" w:rsidR="008C6154" w:rsidRDefault="008C6154" w:rsidP="008C6154">
            <w:pPr>
              <w:numPr>
                <w:ilvl w:val="0"/>
                <w:numId w:val="11"/>
              </w:numPr>
              <w:ind w:left="744"/>
            </w:pPr>
            <w:r>
              <w:t xml:space="preserve">To participate fully with arrangements made in accordance with Performance Management Regulations. </w:t>
            </w:r>
          </w:p>
          <w:p w14:paraId="6E9C10B7" w14:textId="77777777" w:rsidR="008C6154" w:rsidRDefault="008C6154" w:rsidP="008C6154">
            <w:pPr>
              <w:numPr>
                <w:ilvl w:val="0"/>
                <w:numId w:val="11"/>
              </w:numPr>
              <w:ind w:left="744"/>
            </w:pPr>
            <w:r>
              <w:t xml:space="preserve">To attend staff training sessions. </w:t>
            </w:r>
          </w:p>
          <w:p w14:paraId="743A2DFE" w14:textId="77777777" w:rsidR="008C6154" w:rsidRDefault="008C6154" w:rsidP="008C6154">
            <w:pPr>
              <w:numPr>
                <w:ilvl w:val="0"/>
                <w:numId w:val="11"/>
              </w:numPr>
              <w:ind w:left="744"/>
            </w:pPr>
            <w:r>
              <w:t>To keep up to date with relevant</w:t>
            </w:r>
            <w:r w:rsidR="00082975">
              <w:t xml:space="preserve"> developments in education</w:t>
            </w:r>
            <w:r>
              <w:t xml:space="preserve">, </w:t>
            </w:r>
            <w:proofErr w:type="gramStart"/>
            <w:r>
              <w:t>ensuring  these</w:t>
            </w:r>
            <w:proofErr w:type="gramEnd"/>
            <w:r>
              <w:t xml:space="preserve"> are </w:t>
            </w:r>
            <w:r w:rsidR="00082975">
              <w:t xml:space="preserve">also </w:t>
            </w:r>
            <w:r>
              <w:t xml:space="preserve">reflected in the school’s policies and procedures. </w:t>
            </w:r>
          </w:p>
          <w:p w14:paraId="770370AA" w14:textId="77777777" w:rsidR="008C6154" w:rsidRDefault="008C6154" w:rsidP="008C6154">
            <w:pPr>
              <w:numPr>
                <w:ilvl w:val="0"/>
                <w:numId w:val="11"/>
              </w:numPr>
              <w:ind w:left="744"/>
            </w:pPr>
            <w:r>
              <w:t>To regularly review the effectiveness of your teaching and assessment procedures and its impact on pupils’ progress, attainment and wellbeing, refining your approaches where necessary.</w:t>
            </w:r>
          </w:p>
          <w:p w14:paraId="5A0632A7" w14:textId="77777777" w:rsidR="00001480" w:rsidRPr="00001480" w:rsidRDefault="008C6154" w:rsidP="00001480">
            <w:pPr>
              <w:numPr>
                <w:ilvl w:val="0"/>
                <w:numId w:val="11"/>
              </w:numPr>
              <w:ind w:left="744"/>
            </w:pPr>
            <w:r>
              <w:lastRenderedPageBreak/>
              <w:t xml:space="preserve"> To be responsible for your own continuous professional development and participate fully in training and development opportunities identified by the school, or as developed as an outcome of your performance management.</w:t>
            </w:r>
          </w:p>
          <w:p w14:paraId="3AD2051D" w14:textId="77777777" w:rsidR="00F31D0A" w:rsidRDefault="00F31D0A" w:rsidP="003E22EB">
            <w:pPr>
              <w:rPr>
                <w:b/>
                <w:sz w:val="16"/>
                <w:szCs w:val="16"/>
              </w:rPr>
            </w:pPr>
          </w:p>
          <w:p w14:paraId="261AF836" w14:textId="77777777" w:rsidR="00F85C02" w:rsidRPr="0043418A" w:rsidRDefault="00082975" w:rsidP="003E22EB">
            <w:pPr>
              <w:rPr>
                <w:b/>
              </w:rPr>
            </w:pPr>
            <w:r>
              <w:rPr>
                <w:b/>
              </w:rPr>
              <w:t>Communication</w:t>
            </w:r>
          </w:p>
          <w:p w14:paraId="73B0FED0" w14:textId="77777777" w:rsidR="00971F66" w:rsidRPr="00D60910" w:rsidRDefault="00F85C02" w:rsidP="00F31D0A">
            <w:pPr>
              <w:pStyle w:val="ListParagraph"/>
              <w:numPr>
                <w:ilvl w:val="0"/>
                <w:numId w:val="12"/>
              </w:numPr>
            </w:pPr>
            <w:r w:rsidRPr="0043418A">
              <w:t xml:space="preserve">To support the </w:t>
            </w:r>
            <w:r w:rsidR="00FA5084">
              <w:t>Head Teacher</w:t>
            </w:r>
            <w:r w:rsidRPr="0043418A">
              <w:t xml:space="preserve"> in developing and maintaining an efficient and effective network of communication</w:t>
            </w:r>
            <w:r w:rsidR="00584335">
              <w:t>,</w:t>
            </w:r>
            <w:r w:rsidRPr="0043418A">
              <w:t xml:space="preserve"> both internally and externally</w:t>
            </w:r>
            <w:r w:rsidR="00FA5084">
              <w:t>.</w:t>
            </w:r>
          </w:p>
          <w:p w14:paraId="682C718A" w14:textId="77777777" w:rsidR="00F31D0A" w:rsidRDefault="00F31D0A" w:rsidP="00971F66">
            <w:pPr>
              <w:pStyle w:val="ListParagraph"/>
              <w:ind w:left="0"/>
              <w:rPr>
                <w:b/>
                <w:sz w:val="16"/>
                <w:szCs w:val="16"/>
              </w:rPr>
            </w:pPr>
          </w:p>
          <w:p w14:paraId="0C0C9E44" w14:textId="77777777" w:rsidR="00971F66" w:rsidRDefault="00971F66" w:rsidP="00F31D0A">
            <w:pPr>
              <w:pStyle w:val="ListParagraph"/>
              <w:ind w:left="0"/>
              <w:rPr>
                <w:b/>
              </w:rPr>
            </w:pPr>
            <w:r w:rsidRPr="00971F66">
              <w:rPr>
                <w:b/>
              </w:rPr>
              <w:t>Comm</w:t>
            </w:r>
            <w:r>
              <w:rPr>
                <w:b/>
              </w:rPr>
              <w:t>unity</w:t>
            </w:r>
          </w:p>
          <w:p w14:paraId="5B205617" w14:textId="77777777" w:rsidR="00971F66" w:rsidRPr="00FE7155" w:rsidRDefault="00971F66" w:rsidP="00F31D0A">
            <w:pPr>
              <w:numPr>
                <w:ilvl w:val="0"/>
                <w:numId w:val="12"/>
              </w:numPr>
              <w:spacing w:line="240" w:lineRule="auto"/>
              <w:rPr>
                <w:rFonts w:cs="Calibri"/>
                <w:bCs/>
              </w:rPr>
            </w:pPr>
            <w:r w:rsidRPr="00FE7155">
              <w:rPr>
                <w:rFonts w:cs="Calibri"/>
                <w:bCs/>
              </w:rPr>
              <w:t xml:space="preserve">To establish positive working links with parents, Governors and local community </w:t>
            </w:r>
            <w:proofErr w:type="gramStart"/>
            <w:r w:rsidRPr="00FE7155">
              <w:rPr>
                <w:rFonts w:cs="Calibri"/>
                <w:bCs/>
              </w:rPr>
              <w:t>in order to</w:t>
            </w:r>
            <w:proofErr w:type="gramEnd"/>
            <w:r w:rsidRPr="00FE7155">
              <w:rPr>
                <w:rFonts w:cs="Calibri"/>
                <w:bCs/>
              </w:rPr>
              <w:t xml:space="preserve"> articulate and enhance the aims of the school and to contribute to the enrichment of the pupils’ curriculum.</w:t>
            </w:r>
          </w:p>
          <w:p w14:paraId="0293A3D3" w14:textId="77777777" w:rsidR="00971F66" w:rsidRPr="00082975" w:rsidRDefault="00971F66" w:rsidP="00F31D0A">
            <w:pPr>
              <w:numPr>
                <w:ilvl w:val="0"/>
                <w:numId w:val="12"/>
              </w:numPr>
              <w:spacing w:line="240" w:lineRule="auto"/>
              <w:rPr>
                <w:rFonts w:cs="Calibri"/>
                <w:bCs/>
              </w:rPr>
            </w:pPr>
            <w:r w:rsidRPr="00FE7155">
              <w:rPr>
                <w:rFonts w:cs="Calibri"/>
                <w:bCs/>
              </w:rPr>
              <w:t>To support and promote an ethos which recognises, values and celebrates a variety of traditions and cultures; and which entitles a pu</w:t>
            </w:r>
            <w:r w:rsidR="00082975">
              <w:rPr>
                <w:rFonts w:cs="Calibri"/>
                <w:bCs/>
              </w:rPr>
              <w:t>pil to equality of opportunity.</w:t>
            </w:r>
          </w:p>
        </w:tc>
      </w:tr>
    </w:tbl>
    <w:p w14:paraId="30126EBE" w14:textId="77777777" w:rsidR="00066EEC" w:rsidRPr="007A5A9D" w:rsidRDefault="00066EEC" w:rsidP="00ED6818">
      <w:pPr>
        <w:rPr>
          <w:sz w:val="12"/>
          <w:szCs w:val="12"/>
        </w:rPr>
      </w:pPr>
    </w:p>
    <w:tbl>
      <w:tblPr>
        <w:tblpPr w:leftFromText="180" w:rightFromText="180" w:vertAnchor="text" w:tblpX="-260" w:tblpY="2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971F66" w:rsidRPr="0043418A" w14:paraId="04F47004" w14:textId="77777777" w:rsidTr="00CA3FF5">
        <w:trPr>
          <w:trHeight w:val="330"/>
        </w:trPr>
        <w:tc>
          <w:tcPr>
            <w:tcW w:w="9889" w:type="dxa"/>
          </w:tcPr>
          <w:p w14:paraId="4E2F3AED" w14:textId="77777777" w:rsidR="00971F66" w:rsidRPr="00FE7155" w:rsidRDefault="00F72BC2" w:rsidP="00CA3FF5">
            <w:pPr>
              <w:spacing w:line="240" w:lineRule="auto"/>
              <w:jc w:val="both"/>
              <w:rPr>
                <w:rFonts w:cs="Calibri"/>
                <w:bCs/>
                <w:sz w:val="24"/>
                <w:szCs w:val="24"/>
              </w:rPr>
            </w:pPr>
            <w:r w:rsidRPr="00FE7155">
              <w:rPr>
                <w:rFonts w:cs="Calibri"/>
                <w:bCs/>
                <w:sz w:val="24"/>
                <w:szCs w:val="24"/>
              </w:rPr>
              <w:t>GENERIC RESPONSIBILITIES FOR ALL TEACHERS</w:t>
            </w:r>
          </w:p>
        </w:tc>
      </w:tr>
      <w:tr w:rsidR="00971F66" w:rsidRPr="0043418A" w14:paraId="04FD37B7" w14:textId="77777777" w:rsidTr="007736FC">
        <w:trPr>
          <w:trHeight w:val="557"/>
        </w:trPr>
        <w:tc>
          <w:tcPr>
            <w:tcW w:w="9889" w:type="dxa"/>
          </w:tcPr>
          <w:p w14:paraId="3079FBBB" w14:textId="77777777" w:rsidR="00971F66" w:rsidRDefault="000C0596" w:rsidP="00CA3FF5">
            <w:pPr>
              <w:numPr>
                <w:ilvl w:val="0"/>
                <w:numId w:val="1"/>
              </w:numPr>
            </w:pPr>
            <w:r>
              <w:t xml:space="preserve">To ensure </w:t>
            </w:r>
            <w:r w:rsidR="0089434B">
              <w:t xml:space="preserve">consistently </w:t>
            </w:r>
            <w:r w:rsidR="00971F66">
              <w:t xml:space="preserve">high quality learning </w:t>
            </w:r>
            <w:proofErr w:type="gramStart"/>
            <w:r w:rsidR="00971F66">
              <w:t>experience</w:t>
            </w:r>
            <w:r>
              <w:t xml:space="preserve">s </w:t>
            </w:r>
            <w:r w:rsidR="00971F66">
              <w:t xml:space="preserve"> for</w:t>
            </w:r>
            <w:proofErr w:type="gramEnd"/>
            <w:r w:rsidR="00971F66">
              <w:t xml:space="preserve"> all pupils, which meets internal and external quality criteria.</w:t>
            </w:r>
          </w:p>
          <w:p w14:paraId="52BB0A34" w14:textId="77777777" w:rsidR="00971F66" w:rsidRDefault="00971F66" w:rsidP="00CA3FF5">
            <w:pPr>
              <w:numPr>
                <w:ilvl w:val="0"/>
                <w:numId w:val="1"/>
              </w:numPr>
            </w:pPr>
            <w:r>
              <w:t>To teach pupils according</w:t>
            </w:r>
            <w:r w:rsidR="00C664EB">
              <w:t xml:space="preserve"> to their educational needs, </w:t>
            </w:r>
            <w:r w:rsidR="006B08B7">
              <w:t xml:space="preserve">making reasonable adjustments, </w:t>
            </w:r>
            <w:r w:rsidR="00C664EB">
              <w:t>ensuring they</w:t>
            </w:r>
            <w:r>
              <w:t xml:space="preserve"> make </w:t>
            </w:r>
            <w:r w:rsidR="00C664EB">
              <w:t xml:space="preserve">at least good </w:t>
            </w:r>
            <w:r>
              <w:t>progress.</w:t>
            </w:r>
            <w:r w:rsidR="000C0596">
              <w:t xml:space="preserve"> </w:t>
            </w:r>
          </w:p>
          <w:p w14:paraId="6C833B7D" w14:textId="77777777" w:rsidR="00971F66" w:rsidRDefault="00971F66" w:rsidP="00CA3FF5">
            <w:pPr>
              <w:numPr>
                <w:ilvl w:val="0"/>
                <w:numId w:val="1"/>
              </w:numPr>
            </w:pPr>
            <w:r>
              <w:t xml:space="preserve">To use a variety of </w:t>
            </w:r>
            <w:r w:rsidR="00C664EB">
              <w:t xml:space="preserve">appropriate </w:t>
            </w:r>
            <w:r>
              <w:t xml:space="preserve">teaching methods that will stimulate </w:t>
            </w:r>
            <w:r w:rsidR="002A6B28">
              <w:t xml:space="preserve">effective </w:t>
            </w:r>
            <w:r>
              <w:t>learning.</w:t>
            </w:r>
          </w:p>
          <w:p w14:paraId="018E1902" w14:textId="77777777" w:rsidR="00D84D89" w:rsidRDefault="00971F66" w:rsidP="00D84D89">
            <w:pPr>
              <w:numPr>
                <w:ilvl w:val="0"/>
                <w:numId w:val="1"/>
              </w:numPr>
            </w:pPr>
            <w:r>
              <w:t>To p</w:t>
            </w:r>
            <w:r w:rsidR="00D60910">
              <w:t xml:space="preserve">romote the general </w:t>
            </w:r>
            <w:proofErr w:type="gramStart"/>
            <w:r w:rsidR="00D60910">
              <w:t>progress ,</w:t>
            </w:r>
            <w:proofErr w:type="gramEnd"/>
            <w:r w:rsidR="00D60910">
              <w:t xml:space="preserve"> </w:t>
            </w:r>
            <w:r>
              <w:t xml:space="preserve">wellbeing </w:t>
            </w:r>
            <w:r w:rsidR="00D60910">
              <w:t xml:space="preserve">and safeguarding </w:t>
            </w:r>
            <w:r>
              <w:t xml:space="preserve">of both individual </w:t>
            </w:r>
            <w:r w:rsidR="00D84D89">
              <w:t>pupils and the class as a whole.</w:t>
            </w:r>
          </w:p>
          <w:p w14:paraId="43621919" w14:textId="77777777" w:rsidR="00D84D89" w:rsidRDefault="00D84D89" w:rsidP="00D84D89">
            <w:pPr>
              <w:numPr>
                <w:ilvl w:val="0"/>
                <w:numId w:val="1"/>
              </w:numPr>
            </w:pPr>
            <w:r>
              <w:t xml:space="preserve">To actively and consistently promote safeguarding for all pupils, staff, volunteers, parents and </w:t>
            </w:r>
            <w:proofErr w:type="spellStart"/>
            <w:r>
              <w:t>visiitors</w:t>
            </w:r>
            <w:proofErr w:type="spellEnd"/>
            <w:r>
              <w:t xml:space="preserve"> </w:t>
            </w:r>
            <w:proofErr w:type="gramStart"/>
            <w:r>
              <w:t>at all times</w:t>
            </w:r>
            <w:proofErr w:type="gramEnd"/>
            <w:r>
              <w:t xml:space="preserve">. </w:t>
            </w:r>
          </w:p>
          <w:p w14:paraId="2569B6D7" w14:textId="77777777" w:rsidR="00971F66" w:rsidRDefault="00971F66" w:rsidP="00CA3FF5">
            <w:pPr>
              <w:numPr>
                <w:ilvl w:val="0"/>
                <w:numId w:val="1"/>
              </w:numPr>
            </w:pPr>
            <w:r>
              <w:t>To assess, record and report on attendance, progress, development and attainment of pupils and keep such records as are required</w:t>
            </w:r>
            <w:r w:rsidR="00366320">
              <w:t xml:space="preserve"> </w:t>
            </w:r>
            <w:r w:rsidR="00DA0229">
              <w:t>by school</w:t>
            </w:r>
            <w:r w:rsidR="000C0596">
              <w:t>, the Local Authority</w:t>
            </w:r>
            <w:r w:rsidR="00DA0229">
              <w:t xml:space="preserve"> and national statutory policies</w:t>
            </w:r>
            <w:r>
              <w:t>.</w:t>
            </w:r>
          </w:p>
          <w:p w14:paraId="6398247B" w14:textId="77777777" w:rsidR="00971F66" w:rsidRDefault="00971F66" w:rsidP="00CA3FF5">
            <w:pPr>
              <w:numPr>
                <w:ilvl w:val="0"/>
                <w:numId w:val="1"/>
              </w:numPr>
            </w:pPr>
            <w:r>
              <w:t xml:space="preserve">To </w:t>
            </w:r>
            <w:r w:rsidR="000C0596">
              <w:t xml:space="preserve">consistently </w:t>
            </w:r>
            <w:r>
              <w:t xml:space="preserve">use the school’s </w:t>
            </w:r>
            <w:r w:rsidR="00C664EB">
              <w:t>‘</w:t>
            </w:r>
            <w:r>
              <w:t>Marking</w:t>
            </w:r>
            <w:r w:rsidR="00C664EB">
              <w:t xml:space="preserve"> and Layout</w:t>
            </w:r>
            <w:r>
              <w:t xml:space="preserve"> Policy</w:t>
            </w:r>
            <w:r w:rsidR="00C664EB">
              <w:t>’</w:t>
            </w:r>
            <w:r>
              <w:t xml:space="preserve"> effectively, giving written, verbal and diagnostic feedback as necessary</w:t>
            </w:r>
            <w:r w:rsidR="00600394">
              <w:t xml:space="preserve">, </w:t>
            </w:r>
            <w:proofErr w:type="gramStart"/>
            <w:r w:rsidR="00600394">
              <w:t>in order to</w:t>
            </w:r>
            <w:proofErr w:type="gramEnd"/>
            <w:r w:rsidR="00600394">
              <w:t xml:space="preserve"> support pupils making the best possible progress</w:t>
            </w:r>
            <w:r>
              <w:t>.</w:t>
            </w:r>
            <w:r w:rsidR="00600394">
              <w:t xml:space="preserve">  </w:t>
            </w:r>
          </w:p>
          <w:p w14:paraId="5EBC5C5F" w14:textId="77777777" w:rsidR="00971F66" w:rsidRDefault="00971F66" w:rsidP="00CA3FF5">
            <w:pPr>
              <w:numPr>
                <w:ilvl w:val="0"/>
                <w:numId w:val="1"/>
              </w:numPr>
            </w:pPr>
            <w:r>
              <w:t xml:space="preserve">To </w:t>
            </w:r>
            <w:r w:rsidR="000C0596">
              <w:t xml:space="preserve">quickly </w:t>
            </w:r>
            <w:r>
              <w:t>alert the appropriate staff to problems experienced by pupils and make recommendations as to how these can be resolved.</w:t>
            </w:r>
          </w:p>
          <w:p w14:paraId="7B30929B" w14:textId="77777777" w:rsidR="000C0596" w:rsidRDefault="000C0596" w:rsidP="00CA3FF5">
            <w:pPr>
              <w:numPr>
                <w:ilvl w:val="0"/>
                <w:numId w:val="1"/>
              </w:numPr>
            </w:pPr>
            <w:r>
              <w:t xml:space="preserve">To work with and deploy support staff effectively, </w:t>
            </w:r>
            <w:proofErr w:type="gramStart"/>
            <w:r>
              <w:t>in order for</w:t>
            </w:r>
            <w:proofErr w:type="gramEnd"/>
            <w:r>
              <w:t xml:space="preserve"> pupils to make maximum progress.</w:t>
            </w:r>
          </w:p>
          <w:p w14:paraId="11754C4E" w14:textId="77777777" w:rsidR="00971F66" w:rsidRDefault="00971F66" w:rsidP="00CA3FF5">
            <w:pPr>
              <w:numPr>
                <w:ilvl w:val="0"/>
                <w:numId w:val="1"/>
              </w:numPr>
            </w:pPr>
            <w:r>
              <w:t>To complete the relevant documentation to assist in the tracking of pupils.</w:t>
            </w:r>
          </w:p>
          <w:p w14:paraId="5BFD19E3" w14:textId="77777777" w:rsidR="00971F66" w:rsidRDefault="00971F66" w:rsidP="00CA3FF5">
            <w:pPr>
              <w:numPr>
                <w:ilvl w:val="0"/>
                <w:numId w:val="1"/>
              </w:numPr>
            </w:pPr>
            <w:r>
              <w:t xml:space="preserve">To track pupil progress and use information to inform </w:t>
            </w:r>
            <w:r w:rsidR="00DA0229">
              <w:t xml:space="preserve">future </w:t>
            </w:r>
            <w:r>
              <w:t>teaching and learning.</w:t>
            </w:r>
          </w:p>
          <w:p w14:paraId="17D6F33B" w14:textId="77777777" w:rsidR="00971F66" w:rsidRDefault="00971F66" w:rsidP="00CA3FF5">
            <w:pPr>
              <w:numPr>
                <w:ilvl w:val="0"/>
                <w:numId w:val="1"/>
              </w:numPr>
            </w:pPr>
            <w:r>
              <w:t>To communicate effectively with parents/carers</w:t>
            </w:r>
            <w:r w:rsidR="00F121AA">
              <w:t>,</w:t>
            </w:r>
            <w:r>
              <w:t xml:space="preserve"> where appropriate.</w:t>
            </w:r>
          </w:p>
          <w:p w14:paraId="2C3DE923" w14:textId="77777777" w:rsidR="00971F66" w:rsidRDefault="00971F66" w:rsidP="00CA3FF5">
            <w:pPr>
              <w:numPr>
                <w:ilvl w:val="0"/>
                <w:numId w:val="1"/>
              </w:numPr>
            </w:pPr>
            <w:r>
              <w:t>Where appropriate, to communicate and co-operate with persons or organisations outside of the school.</w:t>
            </w:r>
          </w:p>
          <w:p w14:paraId="5E25C139" w14:textId="77777777" w:rsidR="00971F66" w:rsidRDefault="00971F66" w:rsidP="00CA3FF5">
            <w:pPr>
              <w:numPr>
                <w:ilvl w:val="0"/>
                <w:numId w:val="1"/>
              </w:numPr>
            </w:pPr>
            <w:r>
              <w:t>To take part in marketing and liaison activities</w:t>
            </w:r>
            <w:r w:rsidR="00F121AA">
              <w:t>,</w:t>
            </w:r>
            <w:r>
              <w:t xml:space="preserve"> such as </w:t>
            </w:r>
            <w:r w:rsidR="00584335">
              <w:t>parents’</w:t>
            </w:r>
            <w:r w:rsidR="00F121AA">
              <w:t xml:space="preserve"> evenings, open days</w:t>
            </w:r>
            <w:r>
              <w:t xml:space="preserve"> etc…</w:t>
            </w:r>
          </w:p>
          <w:p w14:paraId="69729BEB" w14:textId="77777777" w:rsidR="00971F66" w:rsidRDefault="00971F66" w:rsidP="00CA3FF5">
            <w:pPr>
              <w:numPr>
                <w:ilvl w:val="0"/>
                <w:numId w:val="1"/>
              </w:numPr>
            </w:pPr>
            <w:r>
              <w:t>To apply school behaviour management systems in order that effective learning can take place.</w:t>
            </w:r>
          </w:p>
          <w:p w14:paraId="6CD47C02" w14:textId="77777777" w:rsidR="00971F66" w:rsidRDefault="00971F66" w:rsidP="00CA3FF5">
            <w:pPr>
              <w:numPr>
                <w:ilvl w:val="0"/>
                <w:numId w:val="1"/>
              </w:numPr>
            </w:pPr>
            <w:r>
              <w:t xml:space="preserve">To </w:t>
            </w:r>
            <w:r w:rsidR="000C0596">
              <w:t xml:space="preserve">actively </w:t>
            </w:r>
            <w:r>
              <w:t>play a full part in the life of the school, support the school aims and ethos and encourage staff and pupils to follow this example.</w:t>
            </w:r>
          </w:p>
          <w:p w14:paraId="2EA6394F" w14:textId="77777777" w:rsidR="00971F66" w:rsidRDefault="00971F66" w:rsidP="00CA3FF5">
            <w:pPr>
              <w:numPr>
                <w:ilvl w:val="0"/>
                <w:numId w:val="1"/>
              </w:numPr>
            </w:pPr>
            <w:r>
              <w:t>To support the school in meeting the legal requirements for collective worship</w:t>
            </w:r>
            <w:r w:rsidR="00D36864">
              <w:t>.</w:t>
            </w:r>
          </w:p>
          <w:p w14:paraId="39F16AC9" w14:textId="77777777" w:rsidR="00971F66" w:rsidRDefault="00971F66" w:rsidP="00CA3FF5">
            <w:pPr>
              <w:numPr>
                <w:ilvl w:val="0"/>
                <w:numId w:val="1"/>
              </w:numPr>
            </w:pPr>
            <w:r>
              <w:t xml:space="preserve">To actively </w:t>
            </w:r>
            <w:r w:rsidR="00BE5525">
              <w:t xml:space="preserve">follow and </w:t>
            </w:r>
            <w:r>
              <w:t>promote all school policies</w:t>
            </w:r>
            <w:r w:rsidR="00D60910">
              <w:t xml:space="preserve"> and procedures</w:t>
            </w:r>
            <w:r w:rsidR="00D36864">
              <w:t>.</w:t>
            </w:r>
          </w:p>
          <w:p w14:paraId="7D9A67C0" w14:textId="77777777" w:rsidR="003E1C59" w:rsidRDefault="003E1C59" w:rsidP="00CA3FF5">
            <w:pPr>
              <w:numPr>
                <w:ilvl w:val="0"/>
                <w:numId w:val="1"/>
              </w:numPr>
            </w:pPr>
            <w:r>
              <w:t>To be proactive in seeking advice if there is any uncertainty regarding any policy or procedure.</w:t>
            </w:r>
          </w:p>
          <w:p w14:paraId="278B1C93" w14:textId="77777777" w:rsidR="00971F66" w:rsidRDefault="00971F66" w:rsidP="00CA3FF5">
            <w:pPr>
              <w:numPr>
                <w:ilvl w:val="0"/>
                <w:numId w:val="1"/>
              </w:numPr>
            </w:pPr>
            <w:r>
              <w:lastRenderedPageBreak/>
              <w:t>To identify and pursue opportunities for professional development</w:t>
            </w:r>
            <w:r w:rsidR="00D36864">
              <w:t>.</w:t>
            </w:r>
          </w:p>
          <w:p w14:paraId="1ED3F591" w14:textId="77777777" w:rsidR="00971F66" w:rsidRDefault="00971F66" w:rsidP="00CA3FF5">
            <w:pPr>
              <w:numPr>
                <w:ilvl w:val="0"/>
                <w:numId w:val="1"/>
              </w:numPr>
            </w:pPr>
            <w:r>
              <w:t>To comply with the school</w:t>
            </w:r>
            <w:r w:rsidR="00D36864">
              <w:t>’s Health and Safety Policy, undertaking</w:t>
            </w:r>
            <w:r>
              <w:t xml:space="preserve"> risk assessments</w:t>
            </w:r>
            <w:r w:rsidR="00D36864">
              <w:t>,</w:t>
            </w:r>
            <w:r>
              <w:t xml:space="preserve"> as appropriate</w:t>
            </w:r>
            <w:r w:rsidR="00D36864">
              <w:t>.</w:t>
            </w:r>
          </w:p>
          <w:p w14:paraId="44807E10" w14:textId="77777777" w:rsidR="00971F66" w:rsidRDefault="00971F66" w:rsidP="00CA3FF5">
            <w:pPr>
              <w:numPr>
                <w:ilvl w:val="0"/>
                <w:numId w:val="1"/>
              </w:numPr>
            </w:pPr>
            <w:r>
              <w:t>To be courteous to colleagues and provide a welcoming environment to visitors and telephone callers</w:t>
            </w:r>
            <w:r w:rsidR="00D36864">
              <w:t>.</w:t>
            </w:r>
          </w:p>
          <w:p w14:paraId="1071031B" w14:textId="77777777" w:rsidR="00971F66" w:rsidRDefault="00971F66" w:rsidP="00CA3FF5">
            <w:pPr>
              <w:numPr>
                <w:ilvl w:val="0"/>
                <w:numId w:val="1"/>
              </w:numPr>
            </w:pPr>
            <w:r>
              <w:t>To lead and attend assemblies, register and supervise pupils</w:t>
            </w:r>
            <w:r w:rsidR="00001480">
              <w:t xml:space="preserve"> </w:t>
            </w:r>
            <w:proofErr w:type="gramStart"/>
            <w:r w:rsidR="00001480">
              <w:t xml:space="preserve">appropriately, </w:t>
            </w:r>
            <w:r>
              <w:t xml:space="preserve"> as</w:t>
            </w:r>
            <w:proofErr w:type="gramEnd"/>
            <w:r>
              <w:t xml:space="preserve"> necessary</w:t>
            </w:r>
            <w:r w:rsidR="00082975">
              <w:t>.</w:t>
            </w:r>
          </w:p>
          <w:p w14:paraId="5A90EDBC" w14:textId="77777777" w:rsidR="003E1C59" w:rsidRPr="00971F66" w:rsidRDefault="00186D2D" w:rsidP="003E1C59">
            <w:pPr>
              <w:numPr>
                <w:ilvl w:val="0"/>
                <w:numId w:val="1"/>
              </w:numPr>
            </w:pPr>
            <w:r>
              <w:t>To support with lunchtime duties, if necessary, at the direction of the Head Teacher</w:t>
            </w:r>
            <w:r w:rsidR="00082975">
              <w:t>.</w:t>
            </w:r>
            <w:r>
              <w:t xml:space="preserve"> </w:t>
            </w:r>
          </w:p>
        </w:tc>
      </w:tr>
    </w:tbl>
    <w:p w14:paraId="014F28F9" w14:textId="77777777" w:rsidR="00971F66" w:rsidRPr="00CA3FF5" w:rsidRDefault="00971F66" w:rsidP="00066EEC">
      <w:pPr>
        <w:spacing w:line="240" w:lineRule="auto"/>
        <w:rPr>
          <w:rFonts w:cs="Calibri"/>
          <w:bCs/>
          <w:sz w:val="16"/>
          <w:szCs w:val="16"/>
        </w:rPr>
      </w:pPr>
    </w:p>
    <w:p w14:paraId="54E3827E" w14:textId="77777777" w:rsidR="00066EEC" w:rsidRDefault="00066EEC" w:rsidP="00001480">
      <w:pPr>
        <w:spacing w:line="240" w:lineRule="auto"/>
        <w:jc w:val="center"/>
        <w:rPr>
          <w:rFonts w:cs="Calibri"/>
          <w:b/>
          <w:bCs/>
        </w:rPr>
      </w:pPr>
      <w:r w:rsidRPr="00D36864">
        <w:rPr>
          <w:rFonts w:cs="Calibri"/>
          <w:b/>
          <w:bCs/>
        </w:rPr>
        <w:t>To undertake any duties as reasonably requested by the Head Teacher</w:t>
      </w:r>
      <w:r w:rsidR="007A5A9D" w:rsidRPr="00D36864">
        <w:rPr>
          <w:rFonts w:cs="Calibri"/>
          <w:b/>
          <w:bCs/>
        </w:rPr>
        <w:t>.</w:t>
      </w:r>
    </w:p>
    <w:p w14:paraId="3711F1CB" w14:textId="77777777" w:rsidR="00D60910" w:rsidRDefault="00D60910" w:rsidP="00001480">
      <w:pPr>
        <w:spacing w:line="240" w:lineRule="auto"/>
        <w:jc w:val="center"/>
        <w:rPr>
          <w:rFonts w:cs="Calibri"/>
          <w:b/>
          <w:bCs/>
        </w:rPr>
      </w:pPr>
    </w:p>
    <w:p w14:paraId="4675CBC4" w14:textId="77777777" w:rsidR="00D36864" w:rsidRDefault="00066EEC" w:rsidP="00001480">
      <w:pPr>
        <w:spacing w:line="240" w:lineRule="auto"/>
        <w:jc w:val="center"/>
        <w:rPr>
          <w:rFonts w:cs="Calibri"/>
          <w:bCs/>
        </w:rPr>
      </w:pPr>
      <w:r w:rsidRPr="00F121AA">
        <w:rPr>
          <w:rFonts w:cs="Calibri"/>
          <w:bCs/>
        </w:rPr>
        <w:t>This job description will be reviewed regularly and may be subject to modification and amendment</w:t>
      </w:r>
      <w:r w:rsidR="00F121AA">
        <w:rPr>
          <w:rFonts w:cs="Calibri"/>
          <w:bCs/>
        </w:rPr>
        <w:t>,</w:t>
      </w:r>
      <w:r w:rsidRPr="00F121AA">
        <w:rPr>
          <w:rFonts w:cs="Calibri"/>
          <w:bCs/>
        </w:rPr>
        <w:t xml:space="preserve"> after consultation with the post holder.</w:t>
      </w:r>
    </w:p>
    <w:p w14:paraId="301701EF" w14:textId="77777777" w:rsidR="008C6154" w:rsidRPr="00CA3FF5" w:rsidRDefault="008C6154" w:rsidP="00CA3FF5">
      <w:pPr>
        <w:spacing w:line="240" w:lineRule="auto"/>
        <w:jc w:val="center"/>
        <w:rPr>
          <w:rFonts w:cs="Calibri"/>
          <w:bCs/>
        </w:rPr>
      </w:pPr>
    </w:p>
    <w:tbl>
      <w:tblPr>
        <w:tblpPr w:leftFromText="180" w:rightFromText="180" w:vertAnchor="text" w:horzAnchor="margin" w:tblpXSpec="center" w:tblpY="26"/>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firstRow="0" w:lastRow="1" w:firstColumn="0" w:lastColumn="1" w:noHBand="0" w:noVBand="0"/>
      </w:tblPr>
      <w:tblGrid>
        <w:gridCol w:w="9821"/>
      </w:tblGrid>
      <w:tr w:rsidR="007A5A9D" w:rsidRPr="007A5A9D" w14:paraId="68BF28F4" w14:textId="77777777" w:rsidTr="00C643C1">
        <w:tc>
          <w:tcPr>
            <w:tcW w:w="9821" w:type="dxa"/>
          </w:tcPr>
          <w:p w14:paraId="7DB1FE98" w14:textId="77777777" w:rsidR="00D36864" w:rsidRDefault="00D36864" w:rsidP="007A5A9D">
            <w:pPr>
              <w:spacing w:line="240" w:lineRule="auto"/>
              <w:rPr>
                <w:rFonts w:cs="Calibri"/>
                <w:bCs/>
              </w:rPr>
            </w:pPr>
          </w:p>
          <w:p w14:paraId="30810614" w14:textId="77777777" w:rsidR="007A5A9D" w:rsidRDefault="007A5A9D" w:rsidP="007A5A9D">
            <w:pPr>
              <w:spacing w:line="240" w:lineRule="auto"/>
              <w:rPr>
                <w:rFonts w:cs="Calibri"/>
                <w:bCs/>
                <w:sz w:val="12"/>
                <w:szCs w:val="12"/>
              </w:rPr>
            </w:pPr>
            <w:r w:rsidRPr="007A5A9D">
              <w:rPr>
                <w:rFonts w:cs="Calibri"/>
                <w:bCs/>
              </w:rPr>
              <w:t>Job description issued, after consultation by</w:t>
            </w:r>
          </w:p>
          <w:p w14:paraId="60D306A7" w14:textId="77777777" w:rsidR="007A5A9D" w:rsidRPr="007A5A9D" w:rsidRDefault="007A5A9D" w:rsidP="007A5A9D">
            <w:pPr>
              <w:spacing w:line="240" w:lineRule="auto"/>
              <w:rPr>
                <w:rFonts w:cs="Calibri"/>
                <w:bCs/>
                <w:sz w:val="12"/>
                <w:szCs w:val="12"/>
              </w:rPr>
            </w:pPr>
          </w:p>
          <w:p w14:paraId="1AB32942" w14:textId="77777777" w:rsidR="00A1002A" w:rsidRDefault="00A1002A" w:rsidP="007A5A9D">
            <w:pPr>
              <w:spacing w:line="240" w:lineRule="auto"/>
              <w:rPr>
                <w:rFonts w:cs="Calibri"/>
                <w:bCs/>
              </w:rPr>
            </w:pPr>
          </w:p>
          <w:p w14:paraId="664294BA" w14:textId="77777777" w:rsidR="007A5A9D" w:rsidRDefault="007A5A9D" w:rsidP="007A5A9D">
            <w:pPr>
              <w:spacing w:line="240" w:lineRule="auto"/>
              <w:rPr>
                <w:rFonts w:cs="Calibri"/>
                <w:bCs/>
                <w:sz w:val="12"/>
                <w:szCs w:val="12"/>
              </w:rPr>
            </w:pPr>
            <w:r w:rsidRPr="007A5A9D">
              <w:rPr>
                <w:rFonts w:cs="Calibri"/>
                <w:bCs/>
              </w:rPr>
              <w:t>……………………………………………………………………………………………………</w:t>
            </w:r>
            <w:proofErr w:type="gramStart"/>
            <w:r w:rsidRPr="007A5A9D">
              <w:rPr>
                <w:rFonts w:cs="Calibri"/>
                <w:bCs/>
              </w:rPr>
              <w:t>…..</w:t>
            </w:r>
            <w:proofErr w:type="gramEnd"/>
            <w:r w:rsidRPr="007A5A9D">
              <w:rPr>
                <w:rFonts w:cs="Calibri"/>
                <w:bCs/>
              </w:rPr>
              <w:t>(HT)</w:t>
            </w:r>
          </w:p>
          <w:p w14:paraId="235095EA" w14:textId="77777777" w:rsidR="007A5A9D" w:rsidRDefault="007A5A9D" w:rsidP="007A5A9D">
            <w:pPr>
              <w:spacing w:line="240" w:lineRule="auto"/>
              <w:rPr>
                <w:rFonts w:cs="Calibri"/>
                <w:bCs/>
                <w:sz w:val="12"/>
                <w:szCs w:val="12"/>
              </w:rPr>
            </w:pPr>
          </w:p>
          <w:p w14:paraId="6593EC86" w14:textId="77777777" w:rsidR="00D36864" w:rsidRDefault="00D36864" w:rsidP="007A5A9D">
            <w:pPr>
              <w:spacing w:line="240" w:lineRule="auto"/>
              <w:rPr>
                <w:rFonts w:cs="Calibri"/>
                <w:bCs/>
                <w:sz w:val="12"/>
                <w:szCs w:val="12"/>
              </w:rPr>
            </w:pPr>
          </w:p>
          <w:p w14:paraId="76E5CB8F" w14:textId="77777777" w:rsidR="00CA3FF5" w:rsidRPr="007A5A9D" w:rsidRDefault="00CA3FF5" w:rsidP="007A5A9D">
            <w:pPr>
              <w:spacing w:line="240" w:lineRule="auto"/>
              <w:rPr>
                <w:rFonts w:cs="Calibri"/>
                <w:bCs/>
                <w:sz w:val="12"/>
                <w:szCs w:val="12"/>
              </w:rPr>
            </w:pPr>
          </w:p>
        </w:tc>
      </w:tr>
      <w:tr w:rsidR="007A5A9D" w:rsidRPr="00066EEC" w14:paraId="151BDE81" w14:textId="77777777" w:rsidTr="00C643C1">
        <w:tc>
          <w:tcPr>
            <w:tcW w:w="9821" w:type="dxa"/>
          </w:tcPr>
          <w:p w14:paraId="08930A29" w14:textId="77777777" w:rsidR="00D36864" w:rsidRDefault="00D36864" w:rsidP="007A5A9D">
            <w:pPr>
              <w:spacing w:line="240" w:lineRule="auto"/>
              <w:rPr>
                <w:rFonts w:cs="Calibri"/>
                <w:bCs/>
              </w:rPr>
            </w:pPr>
          </w:p>
          <w:p w14:paraId="0BF9817E" w14:textId="77777777" w:rsidR="007A5A9D" w:rsidRPr="007A5A9D" w:rsidRDefault="007A5A9D" w:rsidP="007A5A9D">
            <w:pPr>
              <w:spacing w:line="240" w:lineRule="auto"/>
              <w:rPr>
                <w:rFonts w:cs="Calibri"/>
                <w:bCs/>
              </w:rPr>
            </w:pPr>
            <w:r w:rsidRPr="007A5A9D">
              <w:rPr>
                <w:rFonts w:cs="Calibri"/>
                <w:bCs/>
              </w:rPr>
              <w:t>Agreed by</w:t>
            </w:r>
          </w:p>
          <w:p w14:paraId="7DE973E5" w14:textId="77777777" w:rsidR="00A1002A" w:rsidRDefault="00A1002A" w:rsidP="007A5A9D">
            <w:pPr>
              <w:spacing w:line="240" w:lineRule="auto"/>
              <w:rPr>
                <w:rFonts w:cs="Calibri"/>
                <w:bCs/>
              </w:rPr>
            </w:pPr>
          </w:p>
          <w:p w14:paraId="00101015" w14:textId="77777777" w:rsidR="007A5A9D" w:rsidRPr="007A5A9D" w:rsidRDefault="007A5A9D" w:rsidP="007A5A9D">
            <w:pPr>
              <w:spacing w:line="240" w:lineRule="auto"/>
              <w:rPr>
                <w:rFonts w:cs="Calibri"/>
                <w:bCs/>
                <w:sz w:val="12"/>
                <w:szCs w:val="12"/>
              </w:rPr>
            </w:pPr>
            <w:r w:rsidRPr="007A5A9D">
              <w:rPr>
                <w:rFonts w:cs="Calibri"/>
                <w:bCs/>
              </w:rPr>
              <w:t>…………………………………………………………………………………………………………(Teacher)</w:t>
            </w:r>
          </w:p>
          <w:p w14:paraId="03459AB9" w14:textId="77777777" w:rsidR="007A5A9D" w:rsidRPr="007A5A9D" w:rsidRDefault="007A5A9D" w:rsidP="007A5A9D">
            <w:pPr>
              <w:spacing w:line="240" w:lineRule="auto"/>
              <w:rPr>
                <w:rFonts w:cs="Calibri"/>
                <w:bCs/>
                <w:sz w:val="16"/>
                <w:szCs w:val="16"/>
              </w:rPr>
            </w:pPr>
          </w:p>
          <w:p w14:paraId="204D5B51" w14:textId="77777777" w:rsidR="00A1002A" w:rsidRDefault="00A1002A" w:rsidP="007A5A9D">
            <w:pPr>
              <w:spacing w:line="240" w:lineRule="auto"/>
              <w:rPr>
                <w:rFonts w:cs="Calibri"/>
                <w:bCs/>
              </w:rPr>
            </w:pPr>
          </w:p>
          <w:p w14:paraId="52B4E4B8" w14:textId="77777777" w:rsidR="007A5A9D" w:rsidRDefault="007A5A9D" w:rsidP="007A5A9D">
            <w:pPr>
              <w:spacing w:line="240" w:lineRule="auto"/>
              <w:rPr>
                <w:rFonts w:cs="Calibri"/>
                <w:bCs/>
              </w:rPr>
            </w:pPr>
            <w:r w:rsidRPr="007A5A9D">
              <w:rPr>
                <w:rFonts w:cs="Calibri"/>
                <w:bCs/>
              </w:rPr>
              <w:t>Date ……………………………………………………………</w:t>
            </w:r>
            <w:proofErr w:type="gramStart"/>
            <w:r w:rsidRPr="007A5A9D">
              <w:rPr>
                <w:rFonts w:cs="Calibri"/>
                <w:bCs/>
              </w:rPr>
              <w:t>…..</w:t>
            </w:r>
            <w:proofErr w:type="gramEnd"/>
            <w:r w:rsidRPr="007A5A9D">
              <w:rPr>
                <w:rFonts w:cs="Calibri"/>
                <w:bCs/>
              </w:rPr>
              <w:t xml:space="preserve">                    </w:t>
            </w:r>
          </w:p>
          <w:p w14:paraId="00B75A9D" w14:textId="77777777" w:rsidR="00D36864" w:rsidRPr="007A5A9D" w:rsidRDefault="00D36864" w:rsidP="007A5A9D">
            <w:pPr>
              <w:spacing w:line="240" w:lineRule="auto"/>
              <w:rPr>
                <w:rFonts w:cs="Calibri"/>
                <w:bCs/>
                <w:sz w:val="32"/>
                <w:szCs w:val="32"/>
              </w:rPr>
            </w:pPr>
          </w:p>
        </w:tc>
      </w:tr>
    </w:tbl>
    <w:p w14:paraId="6933A772" w14:textId="77777777" w:rsidR="00066EEC" w:rsidRPr="007062D2" w:rsidRDefault="00066EEC" w:rsidP="00066EEC">
      <w:pPr>
        <w:spacing w:line="240" w:lineRule="auto"/>
        <w:rPr>
          <w:rFonts w:cs="Calibri"/>
          <w:bCs/>
          <w:sz w:val="16"/>
          <w:szCs w:val="16"/>
        </w:rPr>
      </w:pPr>
    </w:p>
    <w:p w14:paraId="7DABA8AC" w14:textId="77777777" w:rsidR="00066EEC" w:rsidRPr="00ED6818" w:rsidRDefault="00066EEC" w:rsidP="00ED6818">
      <w:pPr>
        <w:rPr>
          <w:sz w:val="24"/>
          <w:szCs w:val="24"/>
        </w:rPr>
      </w:pPr>
    </w:p>
    <w:sectPr w:rsidR="00066EEC" w:rsidRPr="00ED6818" w:rsidSect="00222144">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318CF" w14:textId="77777777" w:rsidR="00B70131" w:rsidRDefault="00B70131" w:rsidP="00C242FB">
      <w:pPr>
        <w:spacing w:line="240" w:lineRule="auto"/>
      </w:pPr>
      <w:r>
        <w:separator/>
      </w:r>
    </w:p>
  </w:endnote>
  <w:endnote w:type="continuationSeparator" w:id="0">
    <w:p w14:paraId="16D822F3" w14:textId="77777777" w:rsidR="00B70131" w:rsidRDefault="00B70131" w:rsidP="00C24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D6EC" w14:textId="77777777" w:rsidR="00B70131" w:rsidRDefault="00B70131" w:rsidP="00C242FB">
      <w:pPr>
        <w:spacing w:line="240" w:lineRule="auto"/>
      </w:pPr>
      <w:r>
        <w:separator/>
      </w:r>
    </w:p>
  </w:footnote>
  <w:footnote w:type="continuationSeparator" w:id="0">
    <w:p w14:paraId="7F692F57" w14:textId="77777777" w:rsidR="00B70131" w:rsidRDefault="00B70131" w:rsidP="00C24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7735" w14:textId="44156BE1" w:rsidR="00C242FB" w:rsidRDefault="00C643C1" w:rsidP="00C242FB">
    <w:pPr>
      <w:pStyle w:val="Header"/>
      <w:jc w:val="right"/>
    </w:pPr>
    <w:r>
      <w:rPr>
        <w:noProof/>
      </w:rPr>
      <w:drawing>
        <wp:inline distT="0" distB="0" distL="0" distR="0" wp14:anchorId="7DB3FBCB" wp14:editId="57DC938D">
          <wp:extent cx="5143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67E"/>
    <w:multiLevelType w:val="hybridMultilevel"/>
    <w:tmpl w:val="07F8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008F9"/>
    <w:multiLevelType w:val="hybridMultilevel"/>
    <w:tmpl w:val="CF54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F050B"/>
    <w:multiLevelType w:val="hybridMultilevel"/>
    <w:tmpl w:val="49AA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90DA4"/>
    <w:multiLevelType w:val="hybridMultilevel"/>
    <w:tmpl w:val="DE0E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B6962"/>
    <w:multiLevelType w:val="hybridMultilevel"/>
    <w:tmpl w:val="5D1085D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5" w15:restartNumberingAfterBreak="0">
    <w:nsid w:val="24BF7B9A"/>
    <w:multiLevelType w:val="hybridMultilevel"/>
    <w:tmpl w:val="23BA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75809"/>
    <w:multiLevelType w:val="hybridMultilevel"/>
    <w:tmpl w:val="127E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766F8"/>
    <w:multiLevelType w:val="hybridMultilevel"/>
    <w:tmpl w:val="13B44ADA"/>
    <w:lvl w:ilvl="0" w:tplc="D0CC9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D58E5"/>
    <w:multiLevelType w:val="hybridMultilevel"/>
    <w:tmpl w:val="2C066528"/>
    <w:lvl w:ilvl="0" w:tplc="D0CC9D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21B51"/>
    <w:multiLevelType w:val="hybridMultilevel"/>
    <w:tmpl w:val="2B746036"/>
    <w:lvl w:ilvl="0" w:tplc="D0CC9D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191AC0"/>
    <w:multiLevelType w:val="hybridMultilevel"/>
    <w:tmpl w:val="F0E2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75F68"/>
    <w:multiLevelType w:val="hybridMultilevel"/>
    <w:tmpl w:val="8462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1293">
    <w:abstractNumId w:val="1"/>
  </w:num>
  <w:num w:numId="2" w16cid:durableId="673459651">
    <w:abstractNumId w:val="11"/>
  </w:num>
  <w:num w:numId="3" w16cid:durableId="1297105562">
    <w:abstractNumId w:val="3"/>
  </w:num>
  <w:num w:numId="4" w16cid:durableId="1411851205">
    <w:abstractNumId w:val="2"/>
  </w:num>
  <w:num w:numId="5" w16cid:durableId="6061692">
    <w:abstractNumId w:val="6"/>
  </w:num>
  <w:num w:numId="6" w16cid:durableId="677773835">
    <w:abstractNumId w:val="5"/>
  </w:num>
  <w:num w:numId="7" w16cid:durableId="425729732">
    <w:abstractNumId w:val="10"/>
  </w:num>
  <w:num w:numId="8" w16cid:durableId="1825587646">
    <w:abstractNumId w:val="7"/>
  </w:num>
  <w:num w:numId="9" w16cid:durableId="1433162562">
    <w:abstractNumId w:val="9"/>
  </w:num>
  <w:num w:numId="10" w16cid:durableId="1556895992">
    <w:abstractNumId w:val="8"/>
  </w:num>
  <w:num w:numId="11" w16cid:durableId="1869876535">
    <w:abstractNumId w:val="4"/>
  </w:num>
  <w:num w:numId="12" w16cid:durableId="47861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a4qfOCH8o5zQgowp+U5ZSHDP743DJTC7ZJ3rzQR4Xt35nILRBvzcf3N4K9BCdIa"/>
  </w:docVars>
  <w:rsids>
    <w:rsidRoot w:val="00ED6818"/>
    <w:rsid w:val="0000090F"/>
    <w:rsid w:val="00001480"/>
    <w:rsid w:val="00017E97"/>
    <w:rsid w:val="00056A0B"/>
    <w:rsid w:val="00066EEC"/>
    <w:rsid w:val="00082975"/>
    <w:rsid w:val="000833E9"/>
    <w:rsid w:val="000C0596"/>
    <w:rsid w:val="00102132"/>
    <w:rsid w:val="00103161"/>
    <w:rsid w:val="00107498"/>
    <w:rsid w:val="00113E3E"/>
    <w:rsid w:val="00173F0B"/>
    <w:rsid w:val="00186D2D"/>
    <w:rsid w:val="001F0147"/>
    <w:rsid w:val="00222144"/>
    <w:rsid w:val="002666BC"/>
    <w:rsid w:val="002A4DBC"/>
    <w:rsid w:val="002A6B28"/>
    <w:rsid w:val="002F7E70"/>
    <w:rsid w:val="00317DE1"/>
    <w:rsid w:val="0032583F"/>
    <w:rsid w:val="00352D04"/>
    <w:rsid w:val="00366320"/>
    <w:rsid w:val="003A22B9"/>
    <w:rsid w:val="003B4FDC"/>
    <w:rsid w:val="003E1C59"/>
    <w:rsid w:val="003E22EB"/>
    <w:rsid w:val="003E71AA"/>
    <w:rsid w:val="004115EB"/>
    <w:rsid w:val="00420CF4"/>
    <w:rsid w:val="0043418A"/>
    <w:rsid w:val="00460503"/>
    <w:rsid w:val="00567066"/>
    <w:rsid w:val="00584335"/>
    <w:rsid w:val="005C649F"/>
    <w:rsid w:val="005C75F0"/>
    <w:rsid w:val="005F38CB"/>
    <w:rsid w:val="00600394"/>
    <w:rsid w:val="00603F31"/>
    <w:rsid w:val="006309FA"/>
    <w:rsid w:val="0068025C"/>
    <w:rsid w:val="006A2752"/>
    <w:rsid w:val="006B08B7"/>
    <w:rsid w:val="006E7198"/>
    <w:rsid w:val="00700D73"/>
    <w:rsid w:val="007062D2"/>
    <w:rsid w:val="00767993"/>
    <w:rsid w:val="007736FC"/>
    <w:rsid w:val="007A37D6"/>
    <w:rsid w:val="007A5A9D"/>
    <w:rsid w:val="007E4069"/>
    <w:rsid w:val="0080120C"/>
    <w:rsid w:val="00836CAD"/>
    <w:rsid w:val="008873BF"/>
    <w:rsid w:val="0089434B"/>
    <w:rsid w:val="008C6154"/>
    <w:rsid w:val="009236B3"/>
    <w:rsid w:val="009556F6"/>
    <w:rsid w:val="00971F66"/>
    <w:rsid w:val="009A6D4C"/>
    <w:rsid w:val="009B3B71"/>
    <w:rsid w:val="009F6B31"/>
    <w:rsid w:val="00A05CBF"/>
    <w:rsid w:val="00A1002A"/>
    <w:rsid w:val="00A21844"/>
    <w:rsid w:val="00A3308B"/>
    <w:rsid w:val="00AC057A"/>
    <w:rsid w:val="00AC26FC"/>
    <w:rsid w:val="00AD2BB6"/>
    <w:rsid w:val="00B70131"/>
    <w:rsid w:val="00B93806"/>
    <w:rsid w:val="00BC7D04"/>
    <w:rsid w:val="00BD34AB"/>
    <w:rsid w:val="00BE5525"/>
    <w:rsid w:val="00C05224"/>
    <w:rsid w:val="00C118AD"/>
    <w:rsid w:val="00C242FB"/>
    <w:rsid w:val="00C47D76"/>
    <w:rsid w:val="00C54E56"/>
    <w:rsid w:val="00C5541D"/>
    <w:rsid w:val="00C61937"/>
    <w:rsid w:val="00C643C1"/>
    <w:rsid w:val="00C664EB"/>
    <w:rsid w:val="00C953E7"/>
    <w:rsid w:val="00CA3FF5"/>
    <w:rsid w:val="00CE0444"/>
    <w:rsid w:val="00D12E98"/>
    <w:rsid w:val="00D36864"/>
    <w:rsid w:val="00D5728B"/>
    <w:rsid w:val="00D60910"/>
    <w:rsid w:val="00D84D89"/>
    <w:rsid w:val="00DA0229"/>
    <w:rsid w:val="00DB586F"/>
    <w:rsid w:val="00DF2551"/>
    <w:rsid w:val="00E01825"/>
    <w:rsid w:val="00E06BB0"/>
    <w:rsid w:val="00ED6818"/>
    <w:rsid w:val="00EE7A3F"/>
    <w:rsid w:val="00F10F4A"/>
    <w:rsid w:val="00F121AA"/>
    <w:rsid w:val="00F31D0A"/>
    <w:rsid w:val="00F72BC2"/>
    <w:rsid w:val="00F85C02"/>
    <w:rsid w:val="00F9179F"/>
    <w:rsid w:val="00F92376"/>
    <w:rsid w:val="00FA5084"/>
    <w:rsid w:val="00FE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FFE2FF"/>
  <w15:chartTrackingRefBased/>
  <w15:docId w15:val="{CC35724D-DF7F-49F5-AE52-455AEFD0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0B"/>
    <w:pPr>
      <w:spacing w:line="276" w:lineRule="auto"/>
    </w:pPr>
    <w:rPr>
      <w:rFonts w:eastAsia="Times New Roman"/>
      <w:sz w:val="22"/>
      <w:szCs w:val="22"/>
      <w:lang w:eastAsia="en-US"/>
    </w:rPr>
  </w:style>
  <w:style w:type="paragraph" w:styleId="Heading1">
    <w:name w:val="heading 1"/>
    <w:basedOn w:val="Normal"/>
    <w:next w:val="Normal"/>
    <w:link w:val="Heading1Char"/>
    <w:qFormat/>
    <w:locked/>
    <w:rsid w:val="0022214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BD34AB"/>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cimalAligned">
    <w:name w:val="Decimal Aligned"/>
    <w:basedOn w:val="Normal"/>
    <w:rsid w:val="00ED6818"/>
    <w:pPr>
      <w:tabs>
        <w:tab w:val="decimal" w:pos="360"/>
      </w:tabs>
      <w:spacing w:after="200"/>
    </w:pPr>
    <w:rPr>
      <w:lang w:val="en-US" w:eastAsia="ja-JP"/>
    </w:rPr>
  </w:style>
  <w:style w:type="paragraph" w:styleId="FootnoteText">
    <w:name w:val="footnote text"/>
    <w:basedOn w:val="Normal"/>
    <w:link w:val="FootnoteTextChar"/>
    <w:rsid w:val="00ED6818"/>
    <w:pPr>
      <w:spacing w:line="240" w:lineRule="auto"/>
    </w:pPr>
    <w:rPr>
      <w:rFonts w:eastAsia="Calibri"/>
      <w:sz w:val="20"/>
      <w:szCs w:val="20"/>
      <w:lang w:val="en-US" w:eastAsia="ja-JP"/>
    </w:rPr>
  </w:style>
  <w:style w:type="character" w:customStyle="1" w:styleId="FootnoteTextChar">
    <w:name w:val="Footnote Text Char"/>
    <w:link w:val="FootnoteText"/>
    <w:locked/>
    <w:rsid w:val="00ED6818"/>
    <w:rPr>
      <w:rFonts w:eastAsia="Times New Roman" w:cs="Times New Roman"/>
      <w:sz w:val="20"/>
      <w:szCs w:val="20"/>
      <w:lang w:val="en-US" w:eastAsia="ja-JP"/>
    </w:rPr>
  </w:style>
  <w:style w:type="character" w:styleId="SubtleEmphasis">
    <w:name w:val="Subtle Emphasis"/>
    <w:qFormat/>
    <w:rsid w:val="00ED6818"/>
    <w:rPr>
      <w:rFonts w:cs="Times New Roman"/>
      <w:i/>
      <w:iCs/>
      <w:color w:val="7F7F7F"/>
    </w:rPr>
  </w:style>
  <w:style w:type="table" w:customStyle="1" w:styleId="MediumShading2Accent5">
    <w:name w:val="Medium Shading 2 Accent 5"/>
    <w:rsid w:val="00ED6818"/>
    <w:rPr>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D6818"/>
    <w:pPr>
      <w:spacing w:line="240" w:lineRule="auto"/>
    </w:pPr>
    <w:rPr>
      <w:rFonts w:ascii="Tahoma" w:hAnsi="Tahoma" w:cs="Tahoma"/>
      <w:sz w:val="16"/>
      <w:szCs w:val="16"/>
    </w:rPr>
  </w:style>
  <w:style w:type="character" w:customStyle="1" w:styleId="BalloonTextChar">
    <w:name w:val="Balloon Text Char"/>
    <w:link w:val="BalloonText"/>
    <w:semiHidden/>
    <w:locked/>
    <w:rsid w:val="00ED6818"/>
    <w:rPr>
      <w:rFonts w:ascii="Tahoma" w:hAnsi="Tahoma" w:cs="Tahoma"/>
      <w:sz w:val="16"/>
      <w:szCs w:val="16"/>
    </w:rPr>
  </w:style>
  <w:style w:type="paragraph" w:styleId="ListParagraph">
    <w:name w:val="List Paragraph"/>
    <w:basedOn w:val="Normal"/>
    <w:qFormat/>
    <w:rsid w:val="00ED6818"/>
    <w:pPr>
      <w:ind w:left="720"/>
      <w:contextualSpacing/>
    </w:pPr>
  </w:style>
  <w:style w:type="character" w:customStyle="1" w:styleId="Heading1Char">
    <w:name w:val="Heading 1 Char"/>
    <w:link w:val="Heading1"/>
    <w:rsid w:val="00222144"/>
    <w:rPr>
      <w:rFonts w:ascii="Cambria" w:eastAsia="Times New Roman" w:hAnsi="Cambria" w:cs="Times New Roman"/>
      <w:b/>
      <w:bCs/>
      <w:kern w:val="32"/>
      <w:sz w:val="32"/>
      <w:szCs w:val="32"/>
      <w:lang w:eastAsia="en-US"/>
    </w:rPr>
  </w:style>
  <w:style w:type="character" w:styleId="Emphasis">
    <w:name w:val="Emphasis"/>
    <w:qFormat/>
    <w:locked/>
    <w:rsid w:val="007A5A9D"/>
    <w:rPr>
      <w:i/>
      <w:iCs/>
    </w:rPr>
  </w:style>
  <w:style w:type="character" w:customStyle="1" w:styleId="Heading2Char">
    <w:name w:val="Heading 2 Char"/>
    <w:link w:val="Heading2"/>
    <w:rsid w:val="00BD34AB"/>
    <w:rPr>
      <w:rFonts w:ascii="Cambria" w:eastAsia="Times New Roman" w:hAnsi="Cambria" w:cs="Times New Roman"/>
      <w:b/>
      <w:bCs/>
      <w:i/>
      <w:iCs/>
      <w:sz w:val="28"/>
      <w:szCs w:val="28"/>
      <w:lang w:eastAsia="en-US"/>
    </w:rPr>
  </w:style>
  <w:style w:type="paragraph" w:styleId="Header">
    <w:name w:val="header"/>
    <w:basedOn w:val="Normal"/>
    <w:link w:val="HeaderChar"/>
    <w:rsid w:val="00C242FB"/>
    <w:pPr>
      <w:tabs>
        <w:tab w:val="center" w:pos="4513"/>
        <w:tab w:val="right" w:pos="9026"/>
      </w:tabs>
    </w:pPr>
  </w:style>
  <w:style w:type="character" w:customStyle="1" w:styleId="HeaderChar">
    <w:name w:val="Header Char"/>
    <w:link w:val="Header"/>
    <w:rsid w:val="00C242FB"/>
    <w:rPr>
      <w:rFonts w:eastAsia="Times New Roman"/>
      <w:sz w:val="22"/>
      <w:szCs w:val="22"/>
      <w:lang w:eastAsia="en-US"/>
    </w:rPr>
  </w:style>
  <w:style w:type="paragraph" w:styleId="Footer">
    <w:name w:val="footer"/>
    <w:basedOn w:val="Normal"/>
    <w:link w:val="FooterChar"/>
    <w:rsid w:val="00C242FB"/>
    <w:pPr>
      <w:tabs>
        <w:tab w:val="center" w:pos="4513"/>
        <w:tab w:val="right" w:pos="9026"/>
      </w:tabs>
    </w:pPr>
  </w:style>
  <w:style w:type="character" w:customStyle="1" w:styleId="FooterChar">
    <w:name w:val="Footer Char"/>
    <w:link w:val="Footer"/>
    <w:rsid w:val="00C242F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4992</Characters>
  <Application>Microsoft Office Word</Application>
  <DocSecurity>4</DocSecurity>
  <Lines>114</Lines>
  <Paragraphs>63</Paragraphs>
  <ScaleCrop>false</ScaleCrop>
  <HeadingPairs>
    <vt:vector size="2" baseType="variant">
      <vt:variant>
        <vt:lpstr>Title</vt:lpstr>
      </vt:variant>
      <vt:variant>
        <vt:i4>1</vt:i4>
      </vt:variant>
    </vt:vector>
  </HeadingPairs>
  <TitlesOfParts>
    <vt:vector size="1" baseType="lpstr">
      <vt:lpstr>Crane Park Primary School</vt:lpstr>
    </vt:vector>
  </TitlesOfParts>
  <Company>Cofton Primary School</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Crane Park Primary School</dc:title>
  <dc:subject/>
  <dc:creator>Lindsey Woolford</dc:creator>
  <cp:keywords/>
  <cp:lastModifiedBy>Charlotte Shepherd</cp:lastModifiedBy>
  <cp:revision>2</cp:revision>
  <cp:lastPrinted>2024-10-16T13:19:00Z</cp:lastPrinted>
  <dcterms:created xsi:type="dcterms:W3CDTF">2024-10-16T13:19:00Z</dcterms:created>
  <dcterms:modified xsi:type="dcterms:W3CDTF">2024-10-16T13:19:00Z</dcterms:modified>
</cp:coreProperties>
</file>